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628" w:rsidRDefault="009B7628" w:rsidP="00CC0D2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B7628" w:rsidRDefault="009B7628" w:rsidP="009B7628">
      <w:pPr>
        <w:jc w:val="center"/>
        <w:rPr>
          <w:rFonts w:ascii="Times New Roman" w:hAnsi="Times New Roman" w:cs="Times New Roman"/>
          <w:sz w:val="28"/>
          <w:szCs w:val="28"/>
        </w:rPr>
      </w:pPr>
      <w:r w:rsidRPr="00D24ACA">
        <w:rPr>
          <w:rFonts w:ascii="Times New Roman" w:hAnsi="Times New Roman" w:cs="Times New Roman"/>
          <w:b/>
          <w:sz w:val="28"/>
          <w:szCs w:val="28"/>
        </w:rPr>
        <w:t>DECLARAÇÃO</w:t>
      </w:r>
    </w:p>
    <w:p w:rsidR="009B7628" w:rsidRDefault="009B7628" w:rsidP="009B7628">
      <w:pPr>
        <w:rPr>
          <w:rFonts w:ascii="Times New Roman" w:hAnsi="Times New Roman" w:cs="Times New Roman"/>
          <w:sz w:val="28"/>
          <w:szCs w:val="28"/>
        </w:rPr>
      </w:pPr>
    </w:p>
    <w:p w:rsidR="009B7628" w:rsidRDefault="009B7628" w:rsidP="009B7628">
      <w:pPr>
        <w:rPr>
          <w:rFonts w:ascii="Times New Roman" w:hAnsi="Times New Roman" w:cs="Times New Roman"/>
          <w:sz w:val="28"/>
          <w:szCs w:val="28"/>
        </w:rPr>
      </w:pPr>
    </w:p>
    <w:p w:rsidR="009B7628" w:rsidRDefault="009B7628" w:rsidP="009B7628">
      <w:pPr>
        <w:spacing w:after="0" w:line="48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Declaramos para os devidos fins de direito, e junto ao Tribunal de Contas dos Municípios, que foi publicado nesta data no Placar</w:t>
      </w:r>
      <w:r w:rsidR="00D372D8">
        <w:rPr>
          <w:rFonts w:ascii="Times New Roman" w:hAnsi="Times New Roman" w:cs="Times New Roman"/>
          <w:sz w:val="28"/>
          <w:szCs w:val="28"/>
        </w:rPr>
        <w:t xml:space="preserve"> e no site </w:t>
      </w:r>
      <w:hyperlink r:id="rId6" w:history="1">
        <w:r w:rsidR="00D372D8" w:rsidRPr="00D372D8">
          <w:rPr>
            <w:rStyle w:val="Hyperlink"/>
            <w:sz w:val="28"/>
            <w:szCs w:val="28"/>
          </w:rPr>
          <w:t>http://www.camaragoianesia.go.gov.br/transparencia/gestao-fiscal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da </w:t>
      </w:r>
      <w:r w:rsidR="008B5AC6">
        <w:rPr>
          <w:rFonts w:ascii="Times New Roman" w:hAnsi="Times New Roman" w:cs="Times New Roman"/>
          <w:sz w:val="28"/>
          <w:szCs w:val="28"/>
        </w:rPr>
        <w:t>Câmara</w:t>
      </w:r>
      <w:r>
        <w:rPr>
          <w:rFonts w:ascii="Times New Roman" w:hAnsi="Times New Roman" w:cs="Times New Roman"/>
          <w:sz w:val="28"/>
          <w:szCs w:val="28"/>
        </w:rPr>
        <w:t xml:space="preserve"> Municipal de </w:t>
      </w:r>
      <w:r w:rsidR="00D372D8">
        <w:rPr>
          <w:rFonts w:ascii="Times New Roman" w:hAnsi="Times New Roman" w:cs="Times New Roman"/>
          <w:sz w:val="28"/>
          <w:szCs w:val="28"/>
        </w:rPr>
        <w:t>Goianésia</w:t>
      </w:r>
      <w:r>
        <w:rPr>
          <w:rFonts w:ascii="Times New Roman" w:hAnsi="Times New Roman" w:cs="Times New Roman"/>
          <w:sz w:val="28"/>
          <w:szCs w:val="28"/>
        </w:rPr>
        <w:t xml:space="preserve"> – Goiás,</w:t>
      </w:r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os relatórios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de 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GESTÃO</w:t>
      </w:r>
      <w:proofErr w:type="gramEnd"/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FISCAL</w:t>
      </w:r>
      <w:r>
        <w:rPr>
          <w:rFonts w:ascii="Times New Roman" w:hAnsi="Times New Roman" w:cs="Times New Roman"/>
          <w:sz w:val="28"/>
          <w:szCs w:val="28"/>
        </w:rPr>
        <w:t xml:space="preserve">, referente ao </w:t>
      </w:r>
      <w:r w:rsidR="00F07148">
        <w:rPr>
          <w:rFonts w:ascii="Times New Roman" w:hAnsi="Times New Roman" w:cs="Times New Roman"/>
          <w:sz w:val="28"/>
          <w:szCs w:val="28"/>
        </w:rPr>
        <w:t>3</w:t>
      </w:r>
      <w:r w:rsidR="00DD651C">
        <w:rPr>
          <w:rFonts w:ascii="Times New Roman" w:hAnsi="Times New Roman" w:cs="Times New Roman"/>
          <w:sz w:val="28"/>
          <w:szCs w:val="28"/>
        </w:rPr>
        <w:t>.</w:t>
      </w:r>
      <w:r w:rsidRPr="00910FC3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QUADRI</w:t>
      </w:r>
      <w:r w:rsidRPr="00910FC3">
        <w:rPr>
          <w:rFonts w:ascii="Times New Roman" w:hAnsi="Times New Roman" w:cs="Times New Roman"/>
          <w:b/>
          <w:sz w:val="28"/>
          <w:szCs w:val="28"/>
          <w:u w:val="single"/>
        </w:rPr>
        <w:t>MESTRE</w:t>
      </w:r>
      <w:r>
        <w:rPr>
          <w:rFonts w:ascii="Times New Roman" w:hAnsi="Times New Roman" w:cs="Times New Roman"/>
          <w:sz w:val="28"/>
          <w:szCs w:val="28"/>
        </w:rPr>
        <w:t xml:space="preserve"> do ano de 20</w:t>
      </w:r>
      <w:r w:rsidR="006E58C7">
        <w:rPr>
          <w:rFonts w:ascii="Times New Roman" w:hAnsi="Times New Roman" w:cs="Times New Roman"/>
          <w:sz w:val="28"/>
          <w:szCs w:val="28"/>
        </w:rPr>
        <w:t>2</w:t>
      </w:r>
      <w:r w:rsidR="00E315A7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, conforme determina a Lei complementar 101/2000 e demais normas pertinentes.</w:t>
      </w:r>
    </w:p>
    <w:p w:rsidR="009B7628" w:rsidRDefault="009B7628" w:rsidP="009B7628">
      <w:pPr>
        <w:spacing w:after="0" w:line="48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B7628" w:rsidRDefault="009B7628" w:rsidP="009B7628">
      <w:pPr>
        <w:spacing w:after="0" w:line="48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B7628" w:rsidRDefault="00D372D8" w:rsidP="009B7628">
      <w:pPr>
        <w:spacing w:after="0" w:line="48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Goianésia</w:t>
      </w:r>
      <w:r w:rsidR="009B7628">
        <w:rPr>
          <w:rFonts w:ascii="Times New Roman" w:hAnsi="Times New Roman" w:cs="Times New Roman"/>
          <w:sz w:val="28"/>
          <w:szCs w:val="28"/>
        </w:rPr>
        <w:t>,</w:t>
      </w:r>
      <w:r w:rsidR="004A6335">
        <w:rPr>
          <w:rFonts w:ascii="Times New Roman" w:hAnsi="Times New Roman" w:cs="Times New Roman"/>
          <w:sz w:val="28"/>
          <w:szCs w:val="28"/>
        </w:rPr>
        <w:t xml:space="preserve"> </w:t>
      </w:r>
      <w:r w:rsidR="008F2078">
        <w:rPr>
          <w:rFonts w:ascii="Times New Roman" w:hAnsi="Times New Roman" w:cs="Times New Roman"/>
          <w:sz w:val="28"/>
          <w:szCs w:val="28"/>
        </w:rPr>
        <w:t>30</w:t>
      </w:r>
      <w:r w:rsidR="00EB0285">
        <w:rPr>
          <w:rFonts w:ascii="Times New Roman" w:hAnsi="Times New Roman" w:cs="Times New Roman"/>
          <w:sz w:val="28"/>
          <w:szCs w:val="28"/>
        </w:rPr>
        <w:t xml:space="preserve"> </w:t>
      </w:r>
      <w:r w:rsidR="009B7628" w:rsidRPr="00162FDD">
        <w:rPr>
          <w:rFonts w:ascii="Times New Roman" w:hAnsi="Times New Roman" w:cs="Times New Roman"/>
          <w:sz w:val="28"/>
          <w:szCs w:val="28"/>
        </w:rPr>
        <w:t>de</w:t>
      </w:r>
      <w:r w:rsidR="006E58C7">
        <w:rPr>
          <w:rFonts w:ascii="Times New Roman" w:hAnsi="Times New Roman" w:cs="Times New Roman"/>
          <w:sz w:val="28"/>
          <w:szCs w:val="28"/>
        </w:rPr>
        <w:t xml:space="preserve"> </w:t>
      </w:r>
      <w:r w:rsidR="008F2078">
        <w:rPr>
          <w:rFonts w:ascii="Times New Roman" w:hAnsi="Times New Roman" w:cs="Times New Roman"/>
          <w:sz w:val="28"/>
          <w:szCs w:val="28"/>
        </w:rPr>
        <w:t>janeiro</w:t>
      </w:r>
      <w:r w:rsidR="00236B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36B0C" w:rsidRPr="00162FDD">
        <w:rPr>
          <w:rFonts w:ascii="Times New Roman" w:hAnsi="Times New Roman" w:cs="Times New Roman"/>
          <w:sz w:val="28"/>
          <w:szCs w:val="28"/>
        </w:rPr>
        <w:t>de</w:t>
      </w:r>
      <w:proofErr w:type="spellEnd"/>
      <w:r w:rsidR="009B7628" w:rsidRPr="00162FDD">
        <w:rPr>
          <w:rFonts w:ascii="Times New Roman" w:hAnsi="Times New Roman" w:cs="Times New Roman"/>
          <w:sz w:val="28"/>
          <w:szCs w:val="28"/>
        </w:rPr>
        <w:t xml:space="preserve"> 20</w:t>
      </w:r>
      <w:r w:rsidR="006E58C7">
        <w:rPr>
          <w:rFonts w:ascii="Times New Roman" w:hAnsi="Times New Roman" w:cs="Times New Roman"/>
          <w:sz w:val="28"/>
          <w:szCs w:val="28"/>
        </w:rPr>
        <w:t>2</w:t>
      </w:r>
      <w:r w:rsidR="008F2078">
        <w:rPr>
          <w:rFonts w:ascii="Times New Roman" w:hAnsi="Times New Roman" w:cs="Times New Roman"/>
          <w:sz w:val="28"/>
          <w:szCs w:val="28"/>
        </w:rPr>
        <w:t>5</w:t>
      </w:r>
      <w:bookmarkStart w:id="0" w:name="_GoBack"/>
      <w:bookmarkEnd w:id="0"/>
      <w:r w:rsidR="009B7628" w:rsidRPr="00162FDD">
        <w:rPr>
          <w:rFonts w:ascii="Times New Roman" w:hAnsi="Times New Roman" w:cs="Times New Roman"/>
          <w:sz w:val="28"/>
          <w:szCs w:val="28"/>
        </w:rPr>
        <w:t>.</w:t>
      </w:r>
    </w:p>
    <w:p w:rsidR="009B7628" w:rsidRDefault="009B7628" w:rsidP="003B05D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9B7628" w:rsidRDefault="009B7628" w:rsidP="009B7628">
      <w:pPr>
        <w:spacing w:after="0" w:line="48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C0D28" w:rsidRDefault="00CC0D28" w:rsidP="00CC0D2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C0D28" w:rsidRDefault="00091D15" w:rsidP="00CC0D2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525F4C">
        <w:rPr>
          <w:rFonts w:ascii="Times New Roman" w:hAnsi="Times New Roman" w:cs="Times New Roman"/>
          <w:sz w:val="28"/>
          <w:szCs w:val="28"/>
        </w:rPr>
        <w:t xml:space="preserve">    MUCIO SANTANA MARTINS</w:t>
      </w:r>
    </w:p>
    <w:p w:rsidR="00091D15" w:rsidRDefault="00091D15" w:rsidP="00CC0D2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Presidente da Câmara</w:t>
      </w:r>
    </w:p>
    <w:p w:rsidR="00091D15" w:rsidRDefault="00091D15" w:rsidP="00CC0D2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2347E">
        <w:rPr>
          <w:rFonts w:ascii="Times New Roman" w:hAnsi="Times New Roman" w:cs="Times New Roman"/>
          <w:sz w:val="28"/>
          <w:szCs w:val="28"/>
        </w:rPr>
        <w:t xml:space="preserve">   </w:t>
      </w:r>
      <w:r w:rsidR="00525F4C">
        <w:rPr>
          <w:rFonts w:ascii="Times New Roman" w:hAnsi="Times New Roman" w:cs="Times New Roman"/>
          <w:sz w:val="28"/>
          <w:szCs w:val="28"/>
        </w:rPr>
        <w:t xml:space="preserve">             BIENIO 2023/2024</w:t>
      </w:r>
    </w:p>
    <w:sectPr w:rsidR="00091D15" w:rsidSect="008B5AC6">
      <w:headerReference w:type="default" r:id="rId7"/>
      <w:pgSz w:w="11906" w:h="16838"/>
      <w:pgMar w:top="1141" w:right="1134" w:bottom="1985" w:left="1701" w:header="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71635" w:rsidRDefault="00671635" w:rsidP="009C18C1">
      <w:pPr>
        <w:spacing w:after="0" w:line="240" w:lineRule="auto"/>
      </w:pPr>
      <w:r>
        <w:separator/>
      </w:r>
    </w:p>
  </w:endnote>
  <w:endnote w:type="continuationSeparator" w:id="0">
    <w:p w:rsidR="00671635" w:rsidRDefault="00671635" w:rsidP="009C18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stleT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71635" w:rsidRDefault="00671635" w:rsidP="009C18C1">
      <w:pPr>
        <w:spacing w:after="0" w:line="240" w:lineRule="auto"/>
      </w:pPr>
      <w:r>
        <w:separator/>
      </w:r>
    </w:p>
  </w:footnote>
  <w:footnote w:type="continuationSeparator" w:id="0">
    <w:p w:rsidR="00671635" w:rsidRDefault="00671635" w:rsidP="009C18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5AC6" w:rsidRDefault="008B5AC6" w:rsidP="008B5AC6">
    <w:pPr>
      <w:tabs>
        <w:tab w:val="left" w:pos="0"/>
        <w:tab w:val="left" w:pos="900"/>
        <w:tab w:val="left" w:pos="1800"/>
        <w:tab w:val="left" w:pos="2700"/>
        <w:tab w:val="left" w:pos="3600"/>
        <w:tab w:val="left" w:pos="4500"/>
        <w:tab w:val="left" w:pos="5400"/>
        <w:tab w:val="left" w:pos="6300"/>
        <w:tab w:val="left" w:pos="7200"/>
        <w:tab w:val="left" w:pos="8100"/>
        <w:tab w:val="left" w:pos="9000"/>
      </w:tabs>
      <w:jc w:val="center"/>
      <w:rPr>
        <w:rFonts w:ascii="Arial" w:hAnsi="Arial" w:cs="Arial"/>
        <w:b/>
        <w:bCs/>
        <w:color w:val="0000FF"/>
        <w:szCs w:val="20"/>
      </w:rPr>
    </w:pPr>
  </w:p>
  <w:p w:rsidR="00B90861" w:rsidRDefault="00B90861" w:rsidP="00B90861">
    <w:pPr>
      <w:pStyle w:val="Cabealho"/>
      <w:tabs>
        <w:tab w:val="left" w:pos="570"/>
        <w:tab w:val="center" w:pos="5000"/>
      </w:tabs>
      <w:rPr>
        <w:rFonts w:ascii="CastleT" w:hAnsi="CastleT"/>
        <w:b/>
      </w:rPr>
    </w:pPr>
  </w:p>
  <w:p w:rsidR="00B90861" w:rsidRDefault="00B90861" w:rsidP="00B90861">
    <w:pPr>
      <w:pStyle w:val="Cabealho"/>
      <w:tabs>
        <w:tab w:val="left" w:pos="570"/>
        <w:tab w:val="center" w:pos="5000"/>
      </w:tabs>
      <w:rPr>
        <w:rFonts w:ascii="CastleT" w:hAnsi="CastleT"/>
        <w:b/>
      </w:rPr>
    </w:pPr>
    <w:r>
      <w:rPr>
        <w:rFonts w:ascii="CastleT" w:hAnsi="CastleT"/>
        <w:b/>
      </w:rPr>
      <w:tab/>
    </w:r>
    <w:r>
      <w:rPr>
        <w:rFonts w:ascii="CastleT" w:hAnsi="CastleT"/>
        <w:b/>
      </w:rPr>
      <w:tab/>
    </w:r>
    <w:r w:rsidR="00671635">
      <w:object w:dxaOrig="1440" w:dyaOrig="144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margin-left:53.5pt;margin-top:-20.75pt;width:74.7pt;height:72.55pt;z-index:251663360;mso-position-horizontal-relative:text;mso-position-vertical-relative:text" o:allowoverlap="f">
          <v:imagedata r:id="rId1" o:title=""/>
        </v:shape>
        <o:OLEObject Type="Embed" ProgID="CorelDraw.Graphic.13" ShapeID="_x0000_s2049" DrawAspect="Content" ObjectID="_1799744446" r:id="rId2"/>
      </w:object>
    </w:r>
  </w:p>
  <w:p w:rsidR="00B90861" w:rsidRDefault="00B90861" w:rsidP="00B90861">
    <w:pPr>
      <w:pStyle w:val="Cabealho"/>
      <w:jc w:val="center"/>
      <w:rPr>
        <w:b/>
        <w:sz w:val="32"/>
        <w:szCs w:val="32"/>
      </w:rPr>
    </w:pPr>
    <w:r>
      <w:rPr>
        <w:b/>
        <w:sz w:val="32"/>
        <w:szCs w:val="32"/>
      </w:rPr>
      <w:t xml:space="preserve">                 CÂMARA MUNICIPAL DE GOIANÉSIA</w:t>
    </w:r>
  </w:p>
  <w:p w:rsidR="00525F4C" w:rsidRDefault="00525F4C" w:rsidP="00525F4C">
    <w:pPr>
      <w:pStyle w:val="Cabealho"/>
      <w:jc w:val="center"/>
      <w:rPr>
        <w:rFonts w:ascii="Lucida Calligraphy" w:hAnsi="Lucida Calligraphy"/>
        <w:sz w:val="28"/>
        <w:szCs w:val="28"/>
      </w:rPr>
    </w:pPr>
    <w:r>
      <w:rPr>
        <w:rFonts w:ascii="Lucida Calligraphy" w:hAnsi="Lucida Calligraphy"/>
        <w:sz w:val="28"/>
        <w:szCs w:val="28"/>
      </w:rPr>
      <w:t>A CASA DO POVO</w:t>
    </w:r>
    <w:r w:rsidR="00B90861">
      <w:rPr>
        <w:rFonts w:ascii="Lucida Calligraphy" w:hAnsi="Lucida Calligraphy"/>
        <w:sz w:val="28"/>
        <w:szCs w:val="28"/>
      </w:rPr>
      <w:t xml:space="preserve">         </w:t>
    </w:r>
  </w:p>
  <w:p w:rsidR="00B90861" w:rsidRDefault="00B90861" w:rsidP="00525F4C">
    <w:pPr>
      <w:pStyle w:val="Cabealho"/>
      <w:jc w:val="center"/>
      <w:rPr>
        <w:b/>
        <w:sz w:val="4"/>
        <w:szCs w:val="4"/>
      </w:rPr>
    </w:pPr>
    <w:r>
      <w:rPr>
        <w:b/>
        <w:sz w:val="4"/>
        <w:szCs w:val="4"/>
      </w:rPr>
      <w:t xml:space="preserve">   </w:t>
    </w:r>
  </w:p>
  <w:p w:rsidR="00B90861" w:rsidRPr="009222ED" w:rsidRDefault="00B90861" w:rsidP="00B90861">
    <w:pPr>
      <w:spacing w:line="200" w:lineRule="exact"/>
      <w:rPr>
        <w:rFonts w:ascii="Times New Roman" w:eastAsia="Times New Roman" w:hAnsi="Times New Roman"/>
        <w:b/>
      </w:rPr>
    </w:pPr>
    <w:r>
      <w:rPr>
        <w:rFonts w:ascii="Times New Roman" w:eastAsia="Times New Roman" w:hAnsi="Times New Roman"/>
        <w:sz w:val="24"/>
      </w:rPr>
      <w:t xml:space="preserve">               </w:t>
    </w:r>
    <w:r w:rsidR="00525F4C">
      <w:rPr>
        <w:rFonts w:ascii="Times New Roman" w:eastAsia="Times New Roman" w:hAnsi="Times New Roman"/>
        <w:b/>
      </w:rPr>
      <w:t>Gestão 2023-2024</w:t>
    </w:r>
  </w:p>
  <w:p w:rsidR="009C18C1" w:rsidRDefault="008B5AC6" w:rsidP="009C18C1">
    <w:pPr>
      <w:pStyle w:val="Cabealho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1196340</wp:posOffset>
              </wp:positionH>
              <wp:positionV relativeFrom="paragraph">
                <wp:posOffset>140335</wp:posOffset>
              </wp:positionV>
              <wp:extent cx="95250" cy="209550"/>
              <wp:effectExtent l="0" t="0" r="19050" b="19050"/>
              <wp:wrapNone/>
              <wp:docPr id="4" name="Rectang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95250" cy="2095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45F8E7D7" id="Rectangle 1" o:spid="_x0000_s1026" style="position:absolute;margin-left:94.2pt;margin-top:11.05pt;width:7.5pt;height:16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0XtoFgIAADoEAAAOAAAAZHJzL2Uyb0RvYy54bWysU1GP0zAMfkfiP0R5Z22nDW7VutNpxxDS&#10;AScOfkCWpm1EEgcnWzd+PW66jR28IEQfIrt2vnz+bC9vD9awvcKgwVW8mOScKSeh1q6t+Ncvm1c3&#10;nIUoXC0MOFXxowr8dvXyxbL3pZpCB6ZWyAjEhbL3Fe9i9GWWBdkpK8IEvHIUbACtiORim9UoekK3&#10;Jpvm+eusB6w9glQh0N/7MchXCb9plIyfmiaoyEzFiVtMJ6ZzO5zZainKFoXvtDzREP/Awgrt6NEL&#10;1L2Igu1Q/wFltUQI0MSJBJtB02ipUg1UTZH/Vs1TJ7xKtZA4wV9kCv8PVn7cPyLTdcVnnDlhqUWf&#10;STThWqNYMcjT+1BS1pN/xKHA4B9AfgvMwbqjLHWHCH2nRE2kUn727MLgBLrKtv0HqAld7CIkpQ4N&#10;2gGQNGCH1JDjpSHqEJmkn4v5dE5dkxSZ5os52UQoE+X5rscQ3ymwbDAqjsQ8YYv9Q4hj6jklcQej&#10;6402JjnYbtcG2V7QaGzSd0IP12nGsX4kkpCfxcLfQVgdacaNthW/yYdvnLpBtLeuThMYhTajTdUZ&#10;R0WehRsbsIX6SCIijANMC0dGB/iDs56Gt+Lh+06g4sy8d9SIRTGbDdOenNn8zZQcvI5sryPCSYKq&#10;eORsNNdx3JCdR9129FKRandwR81rdFJ24DeyOpGlAU29OS3TsAHXfsr6tfKrnwAAAP//AwBQSwME&#10;FAAGAAgAAAAhAH5L2HrdAAAACQEAAA8AAABkcnMvZG93bnJldi54bWxMj8FOwzAMhu9IvENkJG4s&#10;bdlQ1TWdYBRx4TAGu3uJaSuapGqyrePpMadx/O1Pvz+Xq8n24khj6LxTkM4SEOS0N51rFHx+vNzl&#10;IEJEZ7D3jhScKcCqur4qsTD+5N7puI2N4BIXClTQxjgUUgbdksUw8wM53n350WLkODbSjHjictvL&#10;LEkepMXO8YUWB1q3pL+3B6tgg/i8+XnV+qk+v81rWu9q8r1StzfT4xJEpCleYPjTZ3Wo2GnvD84E&#10;0XPO8zmjCrIsBcFAltzzYK9gsUhBVqX8/0H1CwAA//8DAFBLAQItABQABgAIAAAAIQC2gziS/gAA&#10;AOEBAAATAAAAAAAAAAAAAAAAAAAAAABbQ29udGVudF9UeXBlc10ueG1sUEsBAi0AFAAGAAgAAAAh&#10;ADj9If/WAAAAlAEAAAsAAAAAAAAAAAAAAAAALwEAAF9yZWxzLy5yZWxzUEsBAi0AFAAGAAgAAAAh&#10;AKbRe2gWAgAAOgQAAA4AAAAAAAAAAAAAAAAALgIAAGRycy9lMm9Eb2MueG1sUEsBAi0AFAAGAAgA&#10;AAAhAH5L2HrdAAAACQEAAA8AAAAAAAAAAAAAAAAAcAQAAGRycy9kb3ducmV2LnhtbFBLBQYAAAAA&#10;BAAEAPMAAAB6BQAAAAA=&#10;" strokecolor="white"/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2EFD"/>
    <w:rsid w:val="000101B8"/>
    <w:rsid w:val="0001121F"/>
    <w:rsid w:val="00026EDB"/>
    <w:rsid w:val="00033D54"/>
    <w:rsid w:val="00041421"/>
    <w:rsid w:val="000808DC"/>
    <w:rsid w:val="00087CC7"/>
    <w:rsid w:val="00091D15"/>
    <w:rsid w:val="0018123D"/>
    <w:rsid w:val="001E60D6"/>
    <w:rsid w:val="001F2245"/>
    <w:rsid w:val="001F45C1"/>
    <w:rsid w:val="00236B0C"/>
    <w:rsid w:val="00286116"/>
    <w:rsid w:val="002A1DE2"/>
    <w:rsid w:val="002B7830"/>
    <w:rsid w:val="002D7DC2"/>
    <w:rsid w:val="003030D5"/>
    <w:rsid w:val="00350B1A"/>
    <w:rsid w:val="0036420C"/>
    <w:rsid w:val="003B05D4"/>
    <w:rsid w:val="003C11A5"/>
    <w:rsid w:val="003D2D11"/>
    <w:rsid w:val="004A6335"/>
    <w:rsid w:val="00525F4C"/>
    <w:rsid w:val="00534BCB"/>
    <w:rsid w:val="00592EFD"/>
    <w:rsid w:val="006006E7"/>
    <w:rsid w:val="006272EF"/>
    <w:rsid w:val="00656DDA"/>
    <w:rsid w:val="00666529"/>
    <w:rsid w:val="00671635"/>
    <w:rsid w:val="00683D4E"/>
    <w:rsid w:val="00695D69"/>
    <w:rsid w:val="006B7BBE"/>
    <w:rsid w:val="006E58C7"/>
    <w:rsid w:val="0072342B"/>
    <w:rsid w:val="0072347E"/>
    <w:rsid w:val="00776197"/>
    <w:rsid w:val="007A26CB"/>
    <w:rsid w:val="007B1CE2"/>
    <w:rsid w:val="007B2B8E"/>
    <w:rsid w:val="007E7FBF"/>
    <w:rsid w:val="007F054E"/>
    <w:rsid w:val="00850ECB"/>
    <w:rsid w:val="00862293"/>
    <w:rsid w:val="00862E68"/>
    <w:rsid w:val="008B5AC6"/>
    <w:rsid w:val="008F2078"/>
    <w:rsid w:val="00910FC3"/>
    <w:rsid w:val="0095621C"/>
    <w:rsid w:val="00964E61"/>
    <w:rsid w:val="0098055B"/>
    <w:rsid w:val="009B4C79"/>
    <w:rsid w:val="009B7628"/>
    <w:rsid w:val="009C18C1"/>
    <w:rsid w:val="009F2A2F"/>
    <w:rsid w:val="00A57894"/>
    <w:rsid w:val="00AE313D"/>
    <w:rsid w:val="00B31E25"/>
    <w:rsid w:val="00B90861"/>
    <w:rsid w:val="00BC72B8"/>
    <w:rsid w:val="00C04100"/>
    <w:rsid w:val="00C102F3"/>
    <w:rsid w:val="00CC059A"/>
    <w:rsid w:val="00CC0D28"/>
    <w:rsid w:val="00CD79CF"/>
    <w:rsid w:val="00D24ACA"/>
    <w:rsid w:val="00D30F4F"/>
    <w:rsid w:val="00D372D8"/>
    <w:rsid w:val="00D72ADF"/>
    <w:rsid w:val="00D812A3"/>
    <w:rsid w:val="00DA0957"/>
    <w:rsid w:val="00DD651C"/>
    <w:rsid w:val="00E315A7"/>
    <w:rsid w:val="00E85E67"/>
    <w:rsid w:val="00EA17A0"/>
    <w:rsid w:val="00EB0285"/>
    <w:rsid w:val="00F07148"/>
    <w:rsid w:val="00F30DED"/>
    <w:rsid w:val="00F43C61"/>
    <w:rsid w:val="00F9147B"/>
    <w:rsid w:val="00FC3366"/>
    <w:rsid w:val="00FC7132"/>
    <w:rsid w:val="00FD61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5:docId w15:val="{333B0578-7034-4D1E-9D7A-EFA59F43F0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unhideWhenUsed/>
    <w:rsid w:val="00D24ACA"/>
    <w:rPr>
      <w:color w:val="0000FF" w:themeColor="hyperlink"/>
      <w:u w:val="single"/>
    </w:rPr>
  </w:style>
  <w:style w:type="paragraph" w:styleId="Cabealho">
    <w:name w:val="header"/>
    <w:aliases w:val="ESQ"/>
    <w:basedOn w:val="Normal"/>
    <w:link w:val="CabealhoChar"/>
    <w:unhideWhenUsed/>
    <w:rsid w:val="009C18C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aliases w:val="ESQ Char"/>
    <w:basedOn w:val="Fontepargpadro"/>
    <w:link w:val="Cabealho"/>
    <w:rsid w:val="009C18C1"/>
  </w:style>
  <w:style w:type="paragraph" w:styleId="Rodap">
    <w:name w:val="footer"/>
    <w:basedOn w:val="Normal"/>
    <w:link w:val="RodapChar"/>
    <w:unhideWhenUsed/>
    <w:rsid w:val="009C18C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rsid w:val="009C18C1"/>
  </w:style>
  <w:style w:type="paragraph" w:styleId="Textodebalo">
    <w:name w:val="Balloon Text"/>
    <w:basedOn w:val="Normal"/>
    <w:link w:val="TextodebaloChar"/>
    <w:uiPriority w:val="99"/>
    <w:semiHidden/>
    <w:unhideWhenUsed/>
    <w:rsid w:val="008B5A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8B5AC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camaragoianesia.go.gov.br/transparencia/gestao-fisca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109</Words>
  <Characters>590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Cliente</dc:creator>
  <cp:lastModifiedBy>Usuário do Windows</cp:lastModifiedBy>
  <cp:revision>2</cp:revision>
  <cp:lastPrinted>2021-01-28T17:59:00Z</cp:lastPrinted>
  <dcterms:created xsi:type="dcterms:W3CDTF">2025-01-30T15:14:00Z</dcterms:created>
  <dcterms:modified xsi:type="dcterms:W3CDTF">2025-01-30T15:14:00Z</dcterms:modified>
</cp:coreProperties>
</file>